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D" w:rsidRDefault="00B2601B">
      <w:pPr>
        <w:rPr>
          <w:color w:val="333333"/>
        </w:rPr>
      </w:pPr>
      <w:r>
        <w:rPr>
          <w:rFonts w:hint="eastAsia"/>
          <w:b/>
          <w:bCs/>
          <w:color w:val="333333"/>
        </w:rPr>
        <w:t>系统中稿件处理各流程说明：</w:t>
      </w:r>
      <w:r>
        <w:rPr>
          <w:rFonts w:hint="eastAsia"/>
          <w:color w:val="333333"/>
        </w:rPr>
        <w:br/>
      </w:r>
      <w:r>
        <w:rPr>
          <w:rFonts w:hint="eastAsia"/>
          <w:color w:val="FF0000"/>
        </w:rPr>
        <w:t>以下所提到的各</w:t>
      </w:r>
      <w:r w:rsidR="00225B56">
        <w:rPr>
          <w:rFonts w:hint="eastAsia"/>
          <w:color w:val="FF0000"/>
        </w:rPr>
        <w:t>环节</w:t>
      </w:r>
      <w:r>
        <w:rPr>
          <w:rFonts w:hint="eastAsia"/>
          <w:color w:val="FF0000"/>
        </w:rPr>
        <w:t>仅为</w:t>
      </w:r>
      <w:r w:rsidR="00225B56">
        <w:rPr>
          <w:rFonts w:hint="eastAsia"/>
          <w:color w:val="FF0000"/>
        </w:rPr>
        <w:t>稿件处理中发生的基本</w:t>
      </w:r>
      <w:r>
        <w:rPr>
          <w:rFonts w:hint="eastAsia"/>
          <w:color w:val="FF0000"/>
        </w:rPr>
        <w:t>情况。</w:t>
      </w:r>
      <w:r>
        <w:rPr>
          <w:rFonts w:hint="eastAsia"/>
          <w:color w:val="333333"/>
        </w:rPr>
        <w:br/>
      </w:r>
      <w:r>
        <w:rPr>
          <w:rFonts w:hint="eastAsia"/>
          <w:b/>
          <w:bCs/>
          <w:color w:val="333333"/>
        </w:rPr>
        <w:t xml:space="preserve">1. </w:t>
      </w:r>
      <w:r>
        <w:rPr>
          <w:rFonts w:hint="eastAsia"/>
          <w:b/>
          <w:bCs/>
          <w:color w:val="333333"/>
        </w:rPr>
        <w:t>“初审”。</w:t>
      </w:r>
      <w:r>
        <w:rPr>
          <w:rFonts w:hint="eastAsia"/>
          <w:color w:val="333333"/>
        </w:rPr>
        <w:t>初审结果的几种情况：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hint="eastAsia"/>
          <w:color w:val="333333"/>
        </w:rPr>
        <w:t xml:space="preserve">1) </w:t>
      </w:r>
      <w:r>
        <w:rPr>
          <w:rFonts w:hint="eastAsia"/>
          <w:color w:val="FF0000"/>
        </w:rPr>
        <w:t>退稿。</w:t>
      </w:r>
      <w:r>
        <w:rPr>
          <w:rFonts w:hint="eastAsia"/>
          <w:color w:val="333333"/>
        </w:rPr>
        <w:t>主要原因：不符合本刊重点收稿方向；稿件学术质量</w:t>
      </w:r>
      <w:r w:rsidR="00225B56">
        <w:rPr>
          <w:rFonts w:hint="eastAsia"/>
          <w:color w:val="333333"/>
        </w:rPr>
        <w:t>不达标</w:t>
      </w:r>
      <w:r>
        <w:rPr>
          <w:rFonts w:hint="eastAsia"/>
          <w:color w:val="333333"/>
        </w:rPr>
        <w:t>；稿件</w:t>
      </w:r>
      <w:r w:rsidR="00225B56">
        <w:rPr>
          <w:rFonts w:hint="eastAsia"/>
          <w:color w:val="333333"/>
        </w:rPr>
        <w:t>不遵守基本学术规范</w:t>
      </w:r>
      <w:r>
        <w:rPr>
          <w:rFonts w:hint="eastAsia"/>
          <w:color w:val="333333"/>
        </w:rPr>
        <w:t>；存在学术不端行为，如重复率高于</w:t>
      </w:r>
      <w:r>
        <w:rPr>
          <w:rFonts w:hint="eastAsia"/>
          <w:color w:val="333333"/>
        </w:rPr>
        <w:t>15%</w:t>
      </w:r>
      <w:r>
        <w:rPr>
          <w:rFonts w:hint="eastAsia"/>
          <w:color w:val="333333"/>
        </w:rPr>
        <w:t>（包括与自己已发表作品相重）。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hint="eastAsia"/>
          <w:color w:val="333333"/>
        </w:rPr>
        <w:t xml:space="preserve">2) </w:t>
      </w:r>
      <w:r>
        <w:rPr>
          <w:rFonts w:hint="eastAsia"/>
          <w:color w:val="FF0000"/>
        </w:rPr>
        <w:t>修改。</w:t>
      </w:r>
      <w:r>
        <w:rPr>
          <w:rFonts w:hint="eastAsia"/>
          <w:color w:val="333333"/>
        </w:rPr>
        <w:t>主要内容：摘要、参考文献不符合本刊要求；图表不清楚，需要进一步完善；格式与本刊要求出入较大；</w:t>
      </w:r>
      <w:r w:rsidR="00225B56">
        <w:rPr>
          <w:rFonts w:hint="eastAsia"/>
          <w:color w:val="333333"/>
        </w:rPr>
        <w:t>引用</w:t>
      </w:r>
      <w:r>
        <w:rPr>
          <w:rFonts w:hint="eastAsia"/>
          <w:color w:val="333333"/>
        </w:rPr>
        <w:t>数据较旧，需补充新的数据；某些表述不符要求，等等。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t xml:space="preserve">　　</w:t>
      </w:r>
      <w:r>
        <w:rPr>
          <w:rFonts w:hint="eastAsia"/>
          <w:color w:val="333333"/>
        </w:rPr>
        <w:t xml:space="preserve">3) </w:t>
      </w:r>
      <w:r>
        <w:rPr>
          <w:rFonts w:hint="eastAsia"/>
          <w:color w:val="FF0000"/>
        </w:rPr>
        <w:t>送外审。</w:t>
      </w:r>
      <w:r>
        <w:rPr>
          <w:rFonts w:hint="eastAsia"/>
          <w:color w:val="333333"/>
        </w:rPr>
        <w:t>初审符合本刊收稿要求或修改后达到要求，则送外审。</w:t>
      </w:r>
      <w:r>
        <w:rPr>
          <w:rFonts w:hint="eastAsia"/>
          <w:color w:val="333333"/>
        </w:rPr>
        <w:br/>
      </w:r>
      <w:r>
        <w:rPr>
          <w:rFonts w:hint="eastAsia"/>
          <w:b/>
          <w:bCs/>
          <w:color w:val="333333"/>
        </w:rPr>
        <w:t xml:space="preserve">2. </w:t>
      </w:r>
      <w:r>
        <w:rPr>
          <w:rFonts w:hint="eastAsia"/>
          <w:b/>
          <w:bCs/>
          <w:color w:val="333333"/>
        </w:rPr>
        <w:t>“外审”。</w:t>
      </w:r>
      <w:r>
        <w:rPr>
          <w:rFonts w:hint="eastAsia"/>
          <w:color w:val="333333"/>
        </w:rPr>
        <w:br/>
      </w:r>
      <w:r>
        <w:rPr>
          <w:rFonts w:hint="eastAsia"/>
          <w:color w:val="333333"/>
        </w:rPr>
        <w:t xml:space="preserve">　　</w:t>
      </w:r>
      <w:r w:rsidR="000F0D39">
        <w:rPr>
          <w:rFonts w:hint="eastAsia"/>
          <w:color w:val="333333"/>
        </w:rPr>
        <w:t>此过程一般周期在</w:t>
      </w:r>
      <w:r w:rsidR="00941E0D">
        <w:rPr>
          <w:rFonts w:hint="eastAsia"/>
          <w:color w:val="333333"/>
        </w:rPr>
        <w:t>一个至一个半</w:t>
      </w:r>
      <w:r w:rsidR="000F0D39">
        <w:rPr>
          <w:rFonts w:hint="eastAsia"/>
          <w:color w:val="333333"/>
        </w:rPr>
        <w:t>月</w:t>
      </w:r>
      <w:r w:rsidR="00941E0D">
        <w:rPr>
          <w:rFonts w:hint="eastAsia"/>
          <w:color w:val="333333"/>
        </w:rPr>
        <w:t>左右</w:t>
      </w:r>
      <w:r w:rsidR="000F0D39">
        <w:rPr>
          <w:rFonts w:hint="eastAsia"/>
          <w:color w:val="333333"/>
        </w:rPr>
        <w:t>，编辑部将结合外审意见作出</w:t>
      </w:r>
      <w:r>
        <w:rPr>
          <w:rFonts w:hint="eastAsia"/>
          <w:color w:val="333333"/>
        </w:rPr>
        <w:t>“退改”或“复审”或“退稿”</w:t>
      </w:r>
      <w:r w:rsidR="000F0D39">
        <w:rPr>
          <w:rFonts w:hint="eastAsia"/>
          <w:color w:val="333333"/>
        </w:rPr>
        <w:t>的决定</w:t>
      </w:r>
      <w:r>
        <w:rPr>
          <w:rFonts w:hint="eastAsia"/>
          <w:color w:val="333333"/>
        </w:rPr>
        <w:t>。</w:t>
      </w:r>
      <w:r>
        <w:rPr>
          <w:rFonts w:hint="eastAsia"/>
          <w:color w:val="333333"/>
        </w:rPr>
        <w:br/>
      </w:r>
      <w:r>
        <w:rPr>
          <w:rFonts w:hint="eastAsia"/>
          <w:b/>
          <w:bCs/>
          <w:color w:val="333333"/>
        </w:rPr>
        <w:t xml:space="preserve">3. </w:t>
      </w:r>
      <w:r>
        <w:rPr>
          <w:rFonts w:hint="eastAsia"/>
          <w:b/>
          <w:bCs/>
          <w:color w:val="333333"/>
        </w:rPr>
        <w:t>“退改”。</w:t>
      </w:r>
      <w:r w:rsidR="000F0D39">
        <w:rPr>
          <w:rFonts w:hint="eastAsia"/>
          <w:color w:val="333333"/>
        </w:rPr>
        <w:t>作者</w:t>
      </w:r>
      <w:r>
        <w:rPr>
          <w:rFonts w:hint="eastAsia"/>
          <w:color w:val="333333"/>
        </w:rPr>
        <w:t>的稿件处于退改状态，请按规定时间</w:t>
      </w:r>
      <w:r w:rsidR="000F0D39">
        <w:rPr>
          <w:rFonts w:hint="eastAsia"/>
          <w:color w:val="333333"/>
        </w:rPr>
        <w:t>及修改意见</w:t>
      </w:r>
      <w:r>
        <w:rPr>
          <w:rFonts w:hint="eastAsia"/>
          <w:color w:val="333333"/>
        </w:rPr>
        <w:t>尽快</w:t>
      </w:r>
      <w:r w:rsidR="000F0D39">
        <w:rPr>
          <w:rFonts w:hint="eastAsia"/>
          <w:color w:val="333333"/>
        </w:rPr>
        <w:t>进行</w:t>
      </w:r>
      <w:r>
        <w:rPr>
          <w:rFonts w:hint="eastAsia"/>
          <w:color w:val="333333"/>
        </w:rPr>
        <w:t>修改</w:t>
      </w:r>
      <w:r w:rsidR="000F0D39">
        <w:rPr>
          <w:rFonts w:hint="eastAsia"/>
          <w:color w:val="333333"/>
        </w:rPr>
        <w:t>处理，然</w:t>
      </w:r>
      <w:r>
        <w:rPr>
          <w:rFonts w:hint="eastAsia"/>
          <w:color w:val="333333"/>
        </w:rPr>
        <w:t>后上传</w:t>
      </w:r>
      <w:r w:rsidR="000F0D39">
        <w:rPr>
          <w:rFonts w:hint="eastAsia"/>
          <w:color w:val="333333"/>
        </w:rPr>
        <w:t>最新</w:t>
      </w:r>
      <w:r>
        <w:rPr>
          <w:rFonts w:hint="eastAsia"/>
          <w:color w:val="333333"/>
        </w:rPr>
        <w:t>修改稿。</w:t>
      </w:r>
      <w:r>
        <w:rPr>
          <w:rFonts w:hint="eastAsia"/>
          <w:color w:val="333333"/>
        </w:rPr>
        <w:br/>
      </w:r>
      <w:r>
        <w:rPr>
          <w:rFonts w:hint="eastAsia"/>
          <w:b/>
          <w:bCs/>
          <w:color w:val="333333"/>
        </w:rPr>
        <w:t xml:space="preserve">4. </w:t>
      </w:r>
      <w:r>
        <w:rPr>
          <w:rFonts w:hint="eastAsia"/>
          <w:b/>
          <w:bCs/>
          <w:color w:val="333333"/>
        </w:rPr>
        <w:t>“复审”。</w:t>
      </w:r>
      <w:r w:rsidR="000F0D39">
        <w:rPr>
          <w:rFonts w:hint="eastAsia"/>
          <w:color w:val="333333"/>
        </w:rPr>
        <w:t>复审是对外审意见的复核，</w:t>
      </w:r>
      <w:r>
        <w:rPr>
          <w:rFonts w:hint="eastAsia"/>
          <w:color w:val="333333"/>
        </w:rPr>
        <w:t>复审</w:t>
      </w:r>
      <w:r w:rsidR="000F0D39">
        <w:rPr>
          <w:rFonts w:hint="eastAsia"/>
          <w:color w:val="333333"/>
        </w:rPr>
        <w:t>后作出</w:t>
      </w:r>
      <w:r>
        <w:rPr>
          <w:rFonts w:hint="eastAsia"/>
          <w:color w:val="333333"/>
        </w:rPr>
        <w:t>退稿、退改、终审等几种</w:t>
      </w:r>
      <w:r w:rsidR="00941E0D">
        <w:rPr>
          <w:rFonts w:hint="eastAsia"/>
          <w:color w:val="333333"/>
        </w:rPr>
        <w:t>决定，这一环节一般在外审结束后的</w:t>
      </w:r>
      <w:r w:rsidR="00941E0D">
        <w:rPr>
          <w:rFonts w:hint="eastAsia"/>
          <w:color w:val="333333"/>
        </w:rPr>
        <w:t>15</w:t>
      </w:r>
      <w:r w:rsidR="00941E0D">
        <w:rPr>
          <w:rFonts w:hint="eastAsia"/>
          <w:color w:val="333333"/>
        </w:rPr>
        <w:t>个工作日内完成</w:t>
      </w:r>
      <w:r>
        <w:rPr>
          <w:rFonts w:hint="eastAsia"/>
          <w:color w:val="333333"/>
        </w:rPr>
        <w:t>。</w:t>
      </w:r>
      <w:r w:rsidR="00941E0D">
        <w:rPr>
          <w:rFonts w:hint="eastAsia"/>
          <w:color w:val="333333"/>
        </w:rPr>
        <w:t>对于不作修改建议的退稿，本刊不再受理作者自己作出的修改再投的做法。</w:t>
      </w:r>
    </w:p>
    <w:p w:rsidR="005F7C40" w:rsidRDefault="00B2601B">
      <w:r>
        <w:rPr>
          <w:rFonts w:hint="eastAsia"/>
          <w:b/>
          <w:bCs/>
          <w:color w:val="333333"/>
        </w:rPr>
        <w:t xml:space="preserve">5. </w:t>
      </w:r>
      <w:r>
        <w:rPr>
          <w:rFonts w:hint="eastAsia"/>
          <w:b/>
          <w:bCs/>
          <w:color w:val="333333"/>
        </w:rPr>
        <w:t>“终审”。</w:t>
      </w:r>
      <w:r>
        <w:rPr>
          <w:rFonts w:hint="eastAsia"/>
          <w:color w:val="333333"/>
        </w:rPr>
        <w:t>主编将从期刊整体定位、发展目标</w:t>
      </w:r>
      <w:r w:rsidR="00941E0D">
        <w:rPr>
          <w:rFonts w:hint="eastAsia"/>
          <w:color w:val="333333"/>
        </w:rPr>
        <w:t>及论文质量</w:t>
      </w:r>
      <w:r>
        <w:rPr>
          <w:rFonts w:hint="eastAsia"/>
          <w:color w:val="333333"/>
        </w:rPr>
        <w:t>等多个方面对通过复审的稿件进行审查</w:t>
      </w:r>
      <w:r w:rsidR="00941E0D">
        <w:rPr>
          <w:rFonts w:hint="eastAsia"/>
          <w:color w:val="333333"/>
        </w:rPr>
        <w:t>，</w:t>
      </w:r>
      <w:r>
        <w:rPr>
          <w:rFonts w:hint="eastAsia"/>
          <w:color w:val="333333"/>
        </w:rPr>
        <w:t>并最终决定稿件是否被录用。</w:t>
      </w:r>
      <w:r w:rsidR="00941E0D">
        <w:rPr>
          <w:rFonts w:hint="eastAsia"/>
          <w:color w:val="333333"/>
        </w:rPr>
        <w:t>注意：</w:t>
      </w:r>
      <w:r>
        <w:rPr>
          <w:rFonts w:hint="eastAsia"/>
          <w:color w:val="FF0000"/>
        </w:rPr>
        <w:t>终审结果</w:t>
      </w:r>
      <w:r w:rsidR="00941E0D">
        <w:rPr>
          <w:rFonts w:hint="eastAsia"/>
          <w:color w:val="FF0000"/>
        </w:rPr>
        <w:t>仍存在</w:t>
      </w:r>
      <w:r>
        <w:rPr>
          <w:rFonts w:hint="eastAsia"/>
          <w:color w:val="FF0000"/>
        </w:rPr>
        <w:t>退稿</w:t>
      </w:r>
      <w:r w:rsidR="00941E0D">
        <w:rPr>
          <w:rFonts w:hint="eastAsia"/>
          <w:color w:val="FF0000"/>
        </w:rPr>
        <w:t>、退改的可能</w:t>
      </w:r>
      <w:r>
        <w:rPr>
          <w:rFonts w:hint="eastAsia"/>
          <w:color w:val="FF0000"/>
        </w:rPr>
        <w:t>。</w:t>
      </w:r>
      <w:r>
        <w:rPr>
          <w:rFonts w:hint="eastAsia"/>
          <w:color w:val="333333"/>
        </w:rPr>
        <w:t>稿件在终审通过后进入“录用待安排刊期”状态。</w:t>
      </w:r>
      <w:r>
        <w:rPr>
          <w:rFonts w:hint="eastAsia"/>
          <w:color w:val="333333"/>
        </w:rPr>
        <w:br/>
      </w:r>
      <w:r>
        <w:rPr>
          <w:rFonts w:hint="eastAsia"/>
          <w:b/>
          <w:bCs/>
          <w:color w:val="333333"/>
        </w:rPr>
        <w:t xml:space="preserve">6. </w:t>
      </w:r>
      <w:r>
        <w:rPr>
          <w:rFonts w:hint="eastAsia"/>
          <w:b/>
          <w:bCs/>
          <w:color w:val="333333"/>
        </w:rPr>
        <w:t>“录用待安排刊期”。</w:t>
      </w:r>
      <w:r w:rsidR="00941E0D">
        <w:rPr>
          <w:rFonts w:hint="eastAsia"/>
          <w:color w:val="333333"/>
        </w:rPr>
        <w:t>待安排用稿一般在决定录用意见产生后</w:t>
      </w:r>
      <w:r w:rsidR="00225B56">
        <w:rPr>
          <w:rFonts w:hint="eastAsia"/>
          <w:color w:val="333333"/>
        </w:rPr>
        <w:t>的</w:t>
      </w:r>
      <w:r w:rsidR="00941E0D">
        <w:rPr>
          <w:rFonts w:hint="eastAsia"/>
          <w:color w:val="333333"/>
        </w:rPr>
        <w:t>下</w:t>
      </w:r>
      <w:r w:rsidR="00941E0D">
        <w:rPr>
          <w:rFonts w:hint="eastAsia"/>
          <w:color w:val="333333"/>
        </w:rPr>
        <w:t>2</w:t>
      </w:r>
      <w:r w:rsidR="00941E0D">
        <w:rPr>
          <w:rFonts w:hint="eastAsia"/>
          <w:color w:val="333333"/>
        </w:rPr>
        <w:t>期内</w:t>
      </w:r>
      <w:r w:rsidR="00225B56">
        <w:rPr>
          <w:rFonts w:hint="eastAsia"/>
          <w:color w:val="333333"/>
        </w:rPr>
        <w:t>（</w:t>
      </w:r>
      <w:r w:rsidR="00225B56">
        <w:rPr>
          <w:rFonts w:hint="eastAsia"/>
          <w:color w:val="333333"/>
        </w:rPr>
        <w:t>4</w:t>
      </w:r>
      <w:r w:rsidR="00225B56">
        <w:rPr>
          <w:rFonts w:hint="eastAsia"/>
          <w:color w:val="333333"/>
        </w:rPr>
        <w:t>个月）</w:t>
      </w:r>
      <w:r w:rsidR="00941E0D">
        <w:rPr>
          <w:rFonts w:hint="eastAsia"/>
          <w:color w:val="333333"/>
        </w:rPr>
        <w:t>刊载，但也可能需考虑栏目编排等其他因素而有所后延，建议投稿作者不</w:t>
      </w:r>
      <w:r w:rsidR="00225B56">
        <w:rPr>
          <w:rFonts w:hint="eastAsia"/>
          <w:color w:val="333333"/>
        </w:rPr>
        <w:t>电话催发</w:t>
      </w:r>
      <w:r>
        <w:rPr>
          <w:rFonts w:hint="eastAsia"/>
          <w:color w:val="333333"/>
        </w:rPr>
        <w:t>。</w:t>
      </w:r>
      <w:r>
        <w:rPr>
          <w:rFonts w:hint="eastAsia"/>
          <w:color w:val="333333"/>
        </w:rPr>
        <w:br/>
      </w:r>
      <w:r>
        <w:rPr>
          <w:rFonts w:hint="eastAsia"/>
          <w:b/>
          <w:bCs/>
          <w:color w:val="333333"/>
        </w:rPr>
        <w:t xml:space="preserve">7. </w:t>
      </w:r>
      <w:r>
        <w:rPr>
          <w:rFonts w:hint="eastAsia"/>
          <w:b/>
          <w:bCs/>
          <w:color w:val="333333"/>
        </w:rPr>
        <w:t>“已安排刊期”。</w:t>
      </w:r>
      <w:r>
        <w:rPr>
          <w:rFonts w:hint="eastAsia"/>
          <w:color w:val="333333"/>
        </w:rPr>
        <w:t>已安排刊期的稿件，各责任编辑将</w:t>
      </w:r>
      <w:r w:rsidR="00BF0EC5">
        <w:rPr>
          <w:rFonts w:hint="eastAsia"/>
          <w:color w:val="333333"/>
        </w:rPr>
        <w:t>会</w:t>
      </w:r>
      <w:r>
        <w:rPr>
          <w:rFonts w:hint="eastAsia"/>
          <w:color w:val="333333"/>
        </w:rPr>
        <w:t>联系作者进一步规范格式等。所有的稿件作者校对两次：第一次为编辑稿校对，第二次为二校样校对。请作者注意查收邮件，及时回复。</w:t>
      </w:r>
      <w:r w:rsidR="00225B56">
        <w:rPr>
          <w:rFonts w:hint="eastAsia"/>
          <w:color w:val="333333"/>
        </w:rPr>
        <w:t>若</w:t>
      </w:r>
      <w:r>
        <w:rPr>
          <w:rFonts w:hint="eastAsia"/>
          <w:color w:val="333333"/>
        </w:rPr>
        <w:t>在稿件编辑过程中，凡因作者</w:t>
      </w:r>
      <w:r w:rsidR="00225B56">
        <w:rPr>
          <w:rFonts w:hint="eastAsia"/>
          <w:color w:val="333333"/>
        </w:rPr>
        <w:t>主观</w:t>
      </w:r>
      <w:r>
        <w:rPr>
          <w:rFonts w:hint="eastAsia"/>
          <w:color w:val="333333"/>
        </w:rPr>
        <w:t>原因未能及时返</w:t>
      </w:r>
      <w:r w:rsidR="00225B56">
        <w:rPr>
          <w:rFonts w:hint="eastAsia"/>
          <w:color w:val="333333"/>
        </w:rPr>
        <w:t>稿</w:t>
      </w:r>
      <w:r>
        <w:rPr>
          <w:rFonts w:hint="eastAsia"/>
          <w:color w:val="333333"/>
        </w:rPr>
        <w:t>，</w:t>
      </w:r>
      <w:r w:rsidR="00225B56">
        <w:rPr>
          <w:rFonts w:hint="eastAsia"/>
          <w:color w:val="333333"/>
        </w:rPr>
        <w:t>文稿将延后刊出</w:t>
      </w:r>
      <w:r>
        <w:rPr>
          <w:rFonts w:hint="eastAsia"/>
          <w:color w:val="333333"/>
        </w:rPr>
        <w:t>。</w:t>
      </w:r>
    </w:p>
    <w:sectPr w:rsidR="005F7C40" w:rsidSect="0082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E0" w:rsidRDefault="000178E0" w:rsidP="00B2601B">
      <w:r>
        <w:separator/>
      </w:r>
    </w:p>
  </w:endnote>
  <w:endnote w:type="continuationSeparator" w:id="1">
    <w:p w:rsidR="000178E0" w:rsidRDefault="000178E0" w:rsidP="00B2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E0" w:rsidRDefault="000178E0" w:rsidP="00B2601B">
      <w:r>
        <w:separator/>
      </w:r>
    </w:p>
  </w:footnote>
  <w:footnote w:type="continuationSeparator" w:id="1">
    <w:p w:rsidR="000178E0" w:rsidRDefault="000178E0" w:rsidP="00B2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01B"/>
    <w:rsid w:val="000178E0"/>
    <w:rsid w:val="000F0D39"/>
    <w:rsid w:val="00225B56"/>
    <w:rsid w:val="003802DF"/>
    <w:rsid w:val="005F7C40"/>
    <w:rsid w:val="006E7150"/>
    <w:rsid w:val="00821EB2"/>
    <w:rsid w:val="00941E0D"/>
    <w:rsid w:val="00B2601B"/>
    <w:rsid w:val="00BF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2018-09-21T01:55:00Z</dcterms:created>
  <dcterms:modified xsi:type="dcterms:W3CDTF">2018-09-26T07:22:00Z</dcterms:modified>
</cp:coreProperties>
</file>